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 Condensed" w:cs="Roboto Condensed" w:eastAsia="Roboto Condensed" w:hAnsi="Roboto Condensed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RÁMCOVÁ SMLOUVA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 Condensed" w:cs="Roboto Condensed" w:eastAsia="Roboto Condensed" w:hAnsi="Roboto Condensed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Condensed" w:cs="Roboto Condensed" w:eastAsia="Roboto Condensed" w:hAnsi="Roboto Condense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Česká pirátská strana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Condensed" w:cs="Roboto Condensed" w:eastAsia="Roboto Condensed" w:hAnsi="Roboto Condense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Na Moráni 360/3, 128 00 Praha 2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Condensed" w:cs="Roboto Condensed" w:eastAsia="Roboto Condensed" w:hAnsi="Roboto Condense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IČO: 71339698,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organizační složka: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zastoupena: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jméno: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funkce: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(dále jako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„objednatel“ </w:t>
      </w: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na straně jedné)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Jméno: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IČO: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sídlo: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(dále jen jako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„dodavatel“</w:t>
      </w: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na straně druhé)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Condensed" w:cs="Roboto Condensed" w:eastAsia="Roboto Condensed" w:hAnsi="Roboto Condense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720" w:firstLine="0"/>
        <w:jc w:val="center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(dále také společně jako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strany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,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smluvní strany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nebo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strany smlouvy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)</w:t>
      </w:r>
    </w:p>
    <w:p w:rsidR="00000000" w:rsidDel="00000000" w:rsidP="00000000" w:rsidRDefault="00000000" w:rsidRPr="00000000" w14:paraId="00000015">
      <w:pPr>
        <w:spacing w:line="276" w:lineRule="auto"/>
        <w:ind w:left="720" w:firstLine="0"/>
        <w:jc w:val="center"/>
        <w:rPr>
          <w:rFonts w:ascii="Roboto Condensed" w:cs="Roboto Condensed" w:eastAsia="Roboto Condensed" w:hAnsi="Roboto Condensed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uzavřeli ve smyslu ustanovení § 1724 a násl. zákona č. 89/2012 Sb., občanského zákoníku, ve znění pozdějších předpisů (dále jen občanský zákoník) tuto rámcovou smlouvu (dále jen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smlouva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Condensed" w:cs="Roboto Condensed" w:eastAsia="Roboto Condensed" w:hAnsi="Roboto Condense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 Condensed" w:cs="Roboto Condensed" w:eastAsia="Roboto Condensed" w:hAnsi="Roboto Condensed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Smluvní ujednání: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72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Úvodní ustanovení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2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I.I.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09" w:right="0" w:firstLine="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Dodavatel je držitelem živnostenského oprávnění, které mu umožňuje objednateli poskytovat služby či jiné plnění dále specifikované v této smlouvě.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2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I.II.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09" w:right="0" w:firstLine="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Objednatelem je politická strana Česká pirátská strana.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72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Předmět smlouvy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2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II.I.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09" w:right="0" w:firstLine="0"/>
        <w:jc w:val="both"/>
        <w:rPr>
          <w:rFonts w:ascii="Roboto Condensed" w:cs="Roboto Condensed" w:eastAsia="Roboto Condensed" w:hAnsi="Roboto Condensed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Předmětem této smlouvy je stanovení podmínek, kterými se budou řídit smluvní závazky mezi dodavatelem a objednatelem, dle kterých bude dodavatel poskytovat objednateli na svou odpovědnost, řádně, včas, s odbornou péčí a za úplatu objednateli plnění v podobě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……………..</w:t>
      </w:r>
      <w:r w:rsidDel="00000000" w:rsidR="00000000" w:rsidRPr="00000000">
        <w:rPr>
          <w:rFonts w:ascii="Roboto Condensed" w:cs="Roboto Condensed" w:eastAsia="Roboto Condensed" w:hAnsi="Roboto Condensed"/>
          <w:b w:val="1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a to vždy na základě objednávky objednatele akceptované dodavatelem a v souladu se zadáním a požadavky objednatele.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72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Základní podmínky spolupráce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2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III.I.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09" w:right="0" w:firstLine="0"/>
        <w:jc w:val="both"/>
        <w:rPr>
          <w:rFonts w:ascii="Roboto Condensed" w:cs="Roboto Condensed" w:eastAsia="Roboto Condensed" w:hAnsi="Roboto Condensed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Dodavatel bude poskytovat objednateli sjednané plnění na základě objednávek objednatele a dle jeho požadavků. Objednávka může být zadána jak písemně, tak i ústně. Dodavatel není oprávněn měnit podmínky objednávky, tuto je oprávněn pouze potvrdit, nebo odmítnout. Potvrzení nebo odmítnutí objednávky musí být provedeno ve stejné formě, v jaké byla učiněna objednávka. V případě, že objednávku učiněnou objednatelem dodavatel akceptuje, vzniká mezi smluvními stranami okamžikem akceptace smluvní závazek, na základě kterého bude dodavatel povinen poskytnout objednateli plnění za podmínek stanovených objednávkou a ujednáními obsaženými v této smlouvě. V případě rozporu mezi touto smlouvou a objednávkou mají přednost podmínky uvedené v písemné objednávce. Objednatel bude povinen na základě takto vzniklého smluvního závazku zaplatit dodavateli za řádně, včas a s odbornou péčí poskytnuté plnění úplatu tak, jak je uvedeno v článku IV. této smlouvy.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 Condensed" w:cs="Roboto Condensed" w:eastAsia="Roboto Condensed" w:hAnsi="Roboto Condense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09" w:right="0" w:firstLine="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III.II.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09" w:right="0" w:firstLine="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Dodavatel se výslovně zavazuje: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III.II.I. Poskytnout sjednané plnění na svou odpovědnost, náklady a nebezpečí. Dodavatel je oprávněn využít služeb třetích osob k zajištění dílčích částí sjednaného plnění v případě, že o této skutečnosti předem písemně upozorní objednatele a ten to v písemné formě tuto třetí osobu pro poskytnutí plnění písemně akceptuje. V případě, že objednatel neakceptuje třetí osobu k zajištění dílčích částí sjednaného plnění, dodavatel není oprávněn využít služeb dané osoby k zajištění dílčích částí sjednaného plnění. Za činnost spolupracujících třetích osob nese </w:t>
      </w: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dodavatel</w:t>
      </w: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vůči </w:t>
      </w: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objednateli</w:t>
      </w: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plnou odpovědnost tak, jako by sjednané plnění prováděl sám. Dodavatel je povinen zajistit, aby třetí osoby s ním spolupracující na poskytnutí plnění </w:t>
      </w: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o</w:t>
      </w: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bjednateli dodržovaly veškeré povinnosti stanovené v objednávce i této smlouvě a řídily se </w:t>
      </w: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vnitřními předpisy objednatele</w:t>
      </w: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. V případě, že využije dodavatel za stanovených podmínek služeb třetích osob k zajištění dílčích částí sjednaného plnění, platí, že závazky s těmito třetími osobami jsou sjednány přímo mezi dodavatelem a těmito třetími osobami.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72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Odměna a platební podmínky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2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IV.I.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09" w:right="0" w:firstLine="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red"/>
          <w:u w:val="none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Za poskytnutí plnění v souladu s ustanovením této smlouvy a smluvních závazků dle ní vzniklých má dodavatel nárok na obdržení úplaty ve výši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………..,- Kč (slovy …………… korun českých) za hodinu</w:t>
      </w:r>
      <w:r w:rsidDel="00000000" w:rsidR="00000000" w:rsidRPr="00000000">
        <w:rPr>
          <w:rFonts w:ascii="Roboto Condensed" w:cs="Roboto Condensed" w:eastAsia="Roboto Condensed" w:hAnsi="Roboto Condense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času účelně vynaložené</w:t>
      </w: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ho k činnostem vedoucím a potřebným k poskytnutí plnění objednateli.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09" w:right="0" w:hanging="4.000000000000057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Uvedená výše odměny v sobě zahrnuje i</w:t>
      </w: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DPH v zákonné výši</w:t>
      </w: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, </w:t>
      </w: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pokud dodavatel je nebo se v průběhu trvání smluvního vztahu stane plátcem DPH.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2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2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IV.II.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08" w:right="0" w:firstLine="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Úplata bude splatná na základě faktur vystavených dodavatelem. Faktury k úhradě úplaty bude vystavovat dodavatel objednateli ve výši odpovídající času účelně vynaloženému činnostem vedoucím a potřebným k poskytnutí plnění dodavatelem objednateli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zpravidla </w:t>
      </w: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 konci kalendářního měsíce, ve kterém dodavatel poskytoval objednateli plnění dle objednávky a této smlouvy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a faktury musí být vystaveny nejpozději k 31.12. kalendářního roku, ve kterém dodavatel poskytoval objednateli plnění dle objednávky a této smlouvy.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08" w:right="0" w:firstLine="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highlight w:val="yellow"/>
          <w:u w:val="none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Čas účelně vynaložený k činnostem vedoucím a potřebným k poskytnutí plnění objednateli bude evidován v projektovém systému objednatele na adrese </w:t>
      </w:r>
      <w:hyperlink r:id="rId7">
        <w:r w:rsidDel="00000000" w:rsidR="00000000" w:rsidRPr="00000000">
          <w:rPr>
            <w:rFonts w:ascii="Roboto Condensed" w:cs="Roboto Condensed" w:eastAsia="Roboto Condensed" w:hAnsi="Roboto Condensed"/>
            <w:i w:val="0"/>
            <w:smallCaps w:val="0"/>
            <w:strike w:val="0"/>
            <w:color w:val="1155cc"/>
            <w:u w:val="single"/>
            <w:shd w:fill="auto" w:val="clear"/>
            <w:vertAlign w:val="baseline"/>
            <w:rtl w:val="0"/>
          </w:rPr>
          <w:t xml:space="preserve">http://redmine.pirati.cz</w:t>
        </w:r>
      </w:hyperlink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2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2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IV.I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II</w:t>
      </w: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09" w:right="0" w:firstLine="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Úplata bude dodavateli vyplacena po předložení faktury splňující všechny náležitosti daňového dokladu. Faktura bude splatná ve lhůtě minimálně 14 dnů od vystavení a doručení objednateli.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2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2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IV.IV.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09" w:right="0" w:firstLine="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 úplatě jsou zahrnuty veškeré náklady, které dodavateli s poskytov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á</w:t>
      </w: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ním plnění vzniknou, není-li dále stanoveno jinak. Na náhradu dalších nákladů v konkrétním případě má dodavatel nárok pouze v případě, že byly vynaloženy s předchozím písemným souhlasem objednatele, a to pouze do stanovené výše.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09" w:right="0" w:firstLine="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09" w:right="0" w:firstLine="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IV.V.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09" w:right="0" w:firstLine="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Objednatel smí platbu odměny zcela nebo z části odepřít, pokud dodavatel v daném období řádně nedodával služby, zejména pokud tak neučinil ani na dodatečnou výzvu kontaktní osoby nebo objednatele.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72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Práva a povinnosti smluvních stran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2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V.I.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Objednatel se zavazuje předat dodavateli veškeré potřebné informace a materiály, které po něm lze spravedlivě požadovat pro to, aby mohl dodavatel řádně poskytovat objednateli plnění.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2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V.II.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Dodavatel tímto uděluje objednateli veřejnou licenci </w:t>
      </w:r>
      <w:hyperlink r:id="rId8">
        <w:r w:rsidDel="00000000" w:rsidR="00000000" w:rsidRPr="00000000">
          <w:rPr>
            <w:rFonts w:ascii="Roboto Condensed" w:cs="Roboto Condensed" w:eastAsia="Roboto Condensed" w:hAnsi="Roboto Condensed"/>
            <w:color w:val="1155cc"/>
            <w:u w:val="single"/>
            <w:rtl w:val="0"/>
          </w:rPr>
          <w:t xml:space="preserve">Creative Commons BY-SA 4.0</w:t>
        </w:r>
      </w:hyperlink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(</w:t>
      </w:r>
      <w:hyperlink r:id="rId9">
        <w:r w:rsidDel="00000000" w:rsidR="00000000" w:rsidRPr="00000000">
          <w:rPr>
            <w:rFonts w:ascii="Roboto Condensed" w:cs="Roboto Condensed" w:eastAsia="Roboto Condensed" w:hAnsi="Roboto Condensed"/>
            <w:color w:val="1155cc"/>
            <w:u w:val="single"/>
            <w:rtl w:val="0"/>
          </w:rPr>
          <w:t xml:space="preserve">https://creativecommons.org/licenses/by-sa/4.0/</w:t>
        </w:r>
      </w:hyperlink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) k autorským dílům a jiným nehmotným stat­kům vytvořeným dodavatelem při plnění smlouvy, ledaže práva vykonává objednatel ze zákona. Objednatel je oprávněn veřejně nabízet a užívat dílo pod svým jménem bez uvedení autora, stejně jako práva k dílu bez dalšího postupovat a převádět. Dodavatel nemá právo na žádnou dodatečnou odměnu v souvislosti s následným užitím, postoupením či převodem nehmotných statků nebo práv k nim. Objednatel je oprávněn poskytnutá díla zveřejnit a poskytovat k užití jiným osobám, nebo jim takové užívání a disponování s díly umožnit.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2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V.III.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Dodavatel se zavazuje v případě oslovení interním auditorem České pirátské strany dodržovat všechny povinnosti stanovené Předpisem o interním auditu (PIA) (</w:t>
      </w:r>
      <w:hyperlink r:id="rId10">
        <w:r w:rsidDel="00000000" w:rsidR="00000000" w:rsidRPr="00000000">
          <w:rPr>
            <w:rFonts w:ascii="Roboto Condensed" w:cs="Roboto Condensed" w:eastAsia="Roboto Condensed" w:hAnsi="Roboto Condensed"/>
            <w:color w:val="1155cc"/>
            <w:u w:val="single"/>
            <w:rtl w:val="0"/>
          </w:rPr>
          <w:t xml:space="preserve">https://wiki.pirati.cz/rules/pia</w:t>
        </w:r>
      </w:hyperlink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) a prohlašuje, že byl s nimi seznámen.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2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V.IV.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Práce pro konkurenci. Dodavatel je povinen v době trvání smluvního vztahu neprodleně poté, co taková skutečnost nastane a/nebo bude hrozit, písemně informovat objednatele o svém poskytování plnění či práci pro jiný subjekt, která by mohla poškodit objednatele nebo je ve vážném rozporu s jeho zájmy, nebo o svém poskytování plnění či práci pro jinou politickou stranu či politické hnutí. Pokud dojde ke vzniku některé takové skutečnosti, má  objednatel právo tuto smlouvu a/nebo konkrétní smluvní vztahy dle objednávek objednatele vypovědět bez výpovědní doby.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2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V.V.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V případě sporu, který vznikne z této smlouvy nebo v souvislosti s ní, a který nejsou smluvní strany s to vyřešit samy, pokusí se nejprve o vyřešení sporu smírčím jednáním u prostředníka, na kterém se shodnou nebo kterého určí rozhodčí komise objednatele, která je utvářena nezávisle na vůli výkonných orgánů objednatele.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2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V.VI.</w:t>
      </w:r>
    </w:p>
    <w:p w:rsidR="00000000" w:rsidDel="00000000" w:rsidP="00000000" w:rsidRDefault="00000000" w:rsidRPr="00000000" w14:paraId="0000004A">
      <w:pPr>
        <w:ind w:left="709" w:firstLine="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Dodavatel je povinnen dodržovat vnitřní předpisy objednatele, zveřejněné ve sbírce předpisů na </w:t>
      </w:r>
      <w:hyperlink r:id="rId11">
        <w:r w:rsidDel="00000000" w:rsidR="00000000" w:rsidRPr="00000000">
          <w:rPr>
            <w:rFonts w:ascii="Roboto Condensed" w:cs="Roboto Condensed" w:eastAsia="Roboto Condensed" w:hAnsi="Roboto Condensed"/>
            <w:color w:val="1155cc"/>
            <w:u w:val="single"/>
            <w:rtl w:val="0"/>
          </w:rPr>
          <w:t xml:space="preserve">https://wiki.pirati.cz/rules/start</w:t>
        </w:r>
      </w:hyperlink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, zejména Pravidla Hospodaření, Organizační řád a Stanovy strany.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72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Zachování důvěrnosti informací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0" w:firstLine="720"/>
        <w:jc w:val="both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VI.I. Pro účely smlouvy budou „Důvěrné informace“ znamenat (není-li v článku VI.III. níže</w:t>
      </w:r>
    </w:p>
    <w:p w:rsidR="00000000" w:rsidDel="00000000" w:rsidP="00000000" w:rsidRDefault="00000000" w:rsidRPr="00000000" w14:paraId="0000004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09" w:firstLine="0"/>
        <w:jc w:val="both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uvedeno jinak) veškerou dokumentaci a informace objednatele či v dispozici objednatele, dokumentaci a informace vytvořené v rámci poskytování plnění a dále zejména: neveřejné citlivé údaje, telefonní čísla a jiné chráněné osobní údaje, identifikace whistleblowerů, záznamy, zápisy a jiné informace z uzavřených jednání, tajné úkoly, přístupové údaje, hesla a jiné informace používané ke správě zařízení, citlivé informace o soukromí osob pracujících pro objednatele, e-maily, soukromé zprávy a jiné informace, o kterých dodavatel může vzhledem k jejich povaze při vynaložení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běžného</w:t>
      </w: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 úsilí, předpokládat, že na jejich utajení má objednatel oprávněný zájem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0" w:firstLine="72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VI.I.I. Za důvěrné není nutné informace výslovně označovat.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0" w:firstLine="72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0" w:firstLine="720"/>
        <w:jc w:val="both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VI.II. Dodavatel se zavazuje, že:</w:t>
      </w:r>
    </w:p>
    <w:p w:rsidR="00000000" w:rsidDel="00000000" w:rsidP="00000000" w:rsidRDefault="00000000" w:rsidRPr="00000000" w14:paraId="0000005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jc w:val="both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VI.II.I. bude nakládat s Důvěrnými informacemi poctivým způsobem, v souladu s účelem této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s</w:t>
      </w: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mlouvy tak, aby při nakládání s Důvěrnými informacemi byla zajištěna jejich ochrana a šetřeny práva a zájmy objednatele;</w:t>
      </w:r>
    </w:p>
    <w:p w:rsidR="00000000" w:rsidDel="00000000" w:rsidP="00000000" w:rsidRDefault="00000000" w:rsidRPr="00000000" w14:paraId="0000005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jc w:val="both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VI.II.II. si změn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í</w:t>
      </w: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 po prvním přístupu do jakéhokoliv systému objednatele, ke kterému mu případně při plnění svých smluvních vztahů vůči dodavateli bude umožněn přístup, heslo, a že bude používat zabezpečené připojení a jiné postupy a metody, které jsou obvyklé při ukládání a přenášení Důvěrných informací a zejména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zavede </w:t>
      </w: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dvoufázové ověření svého účtu (např. heslo potvrzené kódem zaslaným v sms či v autentizační aplikaci) či přístupu k jakékoliv využívané aplikaci obsahující Důvěrné informace;</w:t>
      </w:r>
    </w:p>
    <w:p w:rsidR="00000000" w:rsidDel="00000000" w:rsidP="00000000" w:rsidRDefault="00000000" w:rsidRPr="00000000" w14:paraId="0000005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jc w:val="both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VI.II.III. zachová Důvěrné informace v důvěrnosti a omezí přístup k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nim jen objednatelem určeným osobám</w:t>
      </w: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, zejména je ne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bude šířit, zveřejňovat ani sdělovat třetím osobám, které nebyly objednatelem určeny jako osoby mající přístup k nim</w:t>
      </w: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;</w:t>
      </w:r>
    </w:p>
    <w:p w:rsidR="00000000" w:rsidDel="00000000" w:rsidP="00000000" w:rsidRDefault="00000000" w:rsidRPr="00000000" w14:paraId="0000005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VI.II.IV. nepoužije obdržené Důvěrné informace pro žádný jiný účel, než je spolupráce Smluvních stran, ani pro vlastní potřebu;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VI.II.V. bez předchozího písemného souhlasu objednatele neposkytne Důvěrné informace třetí osobě; v případě užití subdodavatele k poskytnutí plnění dle objednávky objednatele poskytne subdodavateli Důvěrné informace jen s písemným souhlasem objednatele a poté, co bude subdodavatele zavázán vůči objednateli k zachování mlčenlivosti obdobně, jako stanoví tato smlouva;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jc w:val="both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VI.II.VI. bez předchozího písemného souhlasu objednatele nebude pořizovat kopie obdržených Důvěrných informací, nebude-li to nutné pro aktivní spolupráci s objednatelem, tedy pro plnění úkolů; o pořízení kopií dle tohoto bodu bude objednatele vždy informovat;</w:t>
      </w:r>
    </w:p>
    <w:p w:rsidR="00000000" w:rsidDel="00000000" w:rsidP="00000000" w:rsidRDefault="00000000" w:rsidRPr="00000000" w14:paraId="0000005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firstLine="720"/>
        <w:jc w:val="both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VI.III. Povinnosti a zákazy uvedené v článku VI.II. výše neplatí pro informace:</w:t>
      </w:r>
    </w:p>
    <w:p w:rsidR="00000000" w:rsidDel="00000000" w:rsidP="00000000" w:rsidRDefault="00000000" w:rsidRPr="00000000" w14:paraId="0000005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0" w:firstLine="720"/>
        <w:jc w:val="both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VI.III.I. které jsou v okamžiku akceptace objednávky dodavatelem veřejně zpřístupněny; nebo</w:t>
      </w:r>
    </w:p>
    <w:p w:rsidR="00000000" w:rsidDel="00000000" w:rsidP="00000000" w:rsidRDefault="00000000" w:rsidRPr="00000000" w14:paraId="0000005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jc w:val="both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VI.III.II. pokud je dodavatel povinen předat Důvěrné informace podle právních předpisů nebo podle nařízení soudu či jiného státního orgánu oprávněného regulovat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</w:t>
      </w: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fungování dodavatele; nebo</w:t>
      </w:r>
    </w:p>
    <w:p w:rsidR="00000000" w:rsidDel="00000000" w:rsidP="00000000" w:rsidRDefault="00000000" w:rsidRPr="00000000" w14:paraId="0000005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VI.III.III. které jsou předány dodavateli s výslovným uvedením, že jsou předány bez omezení jejich zveřejnění či použití dodavatelem; nebo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VI.III.IV.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d</w:t>
      </w: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odavatelem prokazatelně vytvořené nezávisle na jednání smluvních stran a bez jakékoliv souvislosti se vzájemnou spoluprací smluvních stran; nebo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VI.III.V. zpřístupněn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é</w:t>
      </w: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 dodavateli třetí stranou, nikoli však na základě porušení právních předpisů,  či jiných závazků této třetí strany; nebo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jc w:val="both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VI.III.VI. zveřejněné s předchozím písemným souhlasem objednatele.</w:t>
      </w:r>
    </w:p>
    <w:p w:rsidR="00000000" w:rsidDel="00000000" w:rsidP="00000000" w:rsidRDefault="00000000" w:rsidRPr="00000000" w14:paraId="0000006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jc w:val="both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VI.IV. Dodavatel se zavazuje na písemnou žádost objednatele předat a vrátit bezodkladně objednateli veškeré Důvěrné informace společně se všemi kopiemi, které vytvořil.</w:t>
      </w:r>
    </w:p>
    <w:p w:rsidR="00000000" w:rsidDel="00000000" w:rsidP="00000000" w:rsidRDefault="00000000" w:rsidRPr="00000000" w14:paraId="0000006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jc w:val="both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VI.V. V případě, že došlo nebo může dojít k prozrazení Důvěrných informací neoprávněné osobě, zavazuje se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d</w:t>
      </w: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odavatel o této skutečnosti neprodleně informovat objednatele a přijmout všechna opatření nezbytná k zabránění vzniku škody nebo omezení rozsahu škody již vzniklé a dále k dalšímu šíření Důvěrných informací.</w:t>
      </w:r>
    </w:p>
    <w:p w:rsidR="00000000" w:rsidDel="00000000" w:rsidP="00000000" w:rsidRDefault="00000000" w:rsidRPr="00000000" w14:paraId="0000006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firstLine="720"/>
        <w:jc w:val="both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VI.VI. Smluvní pokuta</w:t>
      </w:r>
    </w:p>
    <w:p w:rsidR="00000000" w:rsidDel="00000000" w:rsidP="00000000" w:rsidRDefault="00000000" w:rsidRPr="00000000" w14:paraId="0000006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jc w:val="both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Objednatel je oprávněn v případě porušení této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s</w:t>
      </w: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mlouvy dodavatelem požadovat vůči dodavateli smluvní pokutu ve výši 100.000,- Kč za každé jednotlivé porušení povinnosti dodavatele sjednané čl. VI.II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a</w:t>
      </w: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 VI.IV této smlouvy. Tímto ujednáním není dotčeno právo objednatele požadovat náhradu újmy.</w:t>
      </w:r>
    </w:p>
    <w:p w:rsidR="00000000" w:rsidDel="00000000" w:rsidP="00000000" w:rsidRDefault="00000000" w:rsidRPr="00000000" w14:paraId="0000006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jc w:val="both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VI.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VII</w:t>
      </w: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. Povinnosti dle této smlouvy k Důvěrným informacím nabytých v době trvání spolupráce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s</w:t>
      </w: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mluvních stran a v době trvání této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s</w:t>
      </w: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mlouvy přetrvávají ve stejném rozsahu i po zániku spolupráce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s</w:t>
      </w: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mluvních stran. Dodavatel se tedy zavazuje dodržovat povinnosti dle této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s</w:t>
      </w: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mlouvy i po skončení vzájemné spolupráce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s</w:t>
      </w: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mluvních stran. Ukončením vzájemné spolupráce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s</w:t>
      </w: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mluvních stran není dotčeno především právo objednatele na smluvní pokutu dle čl. VI.VI. této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s</w:t>
      </w:r>
      <w:r w:rsidDel="00000000" w:rsidR="00000000" w:rsidRPr="00000000">
        <w:rPr>
          <w:rFonts w:ascii="Roboto Condensed" w:cs="Roboto Condensed" w:eastAsia="Roboto Condensed" w:hAnsi="Roboto Condensed"/>
          <w:color w:val="000000"/>
          <w:rtl w:val="0"/>
        </w:rPr>
        <w:t xml:space="preserve">mlouvy.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72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Platnost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2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VII.I.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09" w:right="0" w:firstLine="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Tato smlouva je uzavírána od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…………………………………...</w:t>
      </w: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Smluvní strany mohou vypovědět smlouvu i kterýkoliv smluvní závazek vzniklý na základě objednávky s měsíční výpovědní dobou, a to i bez uvedení důvodu. Výpovědní doba začíná běžet první den kalendářního měsíce následujícího po kalendářním měsíci, ve kterém byla výpověď doručena druhé smluvní straně.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09" w:right="0" w:firstLine="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09" w:right="0" w:firstLine="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VIII. </w:t>
        <w:tab/>
        <w:t xml:space="preserve">Závěrečná ustanovení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2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VIII.I.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09" w:right="0" w:firstLine="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Tato smlouva vstupuje v platnost a nabývá účinnosti dnem podpisu oběma smluvními stranami.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2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VIII.II.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09" w:right="0" w:firstLine="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Tato smlouva se řídí českým právním řádem, zejména občanským zákoníkem.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2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VIII.III.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09" w:right="0" w:firstLine="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Veškeré změny nebo doplňky této smlouvy musí být učiněn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y</w:t>
      </w: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písemnou formou v podobě číslovaných dodatků podepsaných oprávněnými zástupci obou smluvních stran.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2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VIII.IV.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09" w:right="0" w:firstLine="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Tato smlouva je sepsána ve dvou vyhotoveních s platností originálu, přičemž každá smluvní strana obdrží jeden stejnopis.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72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VIII.V.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2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Salvátorní ustanovení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09" w:right="0" w:firstLine="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Pokud by některé ujednání smlouvy, ustanovení těchto podmínek nebo vnitřních předpisů, na které se odkazují, ukázalo byť z části nebo dodatečně neplatným, neúčinným nebo jinak nepoužitelným, nejsou tím ostatní ujednání dotčena, pokud to neodporuje účelu smlouvy nebo nejde o ujed­nání, které oddělit nelze.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2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VIII.VI.</w:t>
      </w:r>
    </w:p>
    <w:p w:rsidR="00000000" w:rsidDel="00000000" w:rsidP="00000000" w:rsidRDefault="00000000" w:rsidRPr="00000000" w14:paraId="0000007C">
      <w:pPr>
        <w:ind w:left="720" w:firstLine="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Dodavatel souhlasí s tím, aby objednatel kopii této smlouvy včetně jeho údajů zveřejnil v registru smluv. Zástupci smluvních stran a smluvní strana, která je fyzickou osobou, udělují souhlas, aby kterákoliv smluvní strana zpracovávala a zveřejňovala osobní údaje (včetně fotografií pořízených na akcích pořádaných objednatelem), a to pro účely vedení projektové agendy, komunikaci, výkon práv a povinností podle smlouvy a informování veřejnosti. </w:t>
      </w:r>
    </w:p>
    <w:p w:rsidR="00000000" w:rsidDel="00000000" w:rsidP="00000000" w:rsidRDefault="00000000" w:rsidRPr="00000000" w14:paraId="0000007D">
      <w:pPr>
        <w:ind w:left="0" w:firstLine="72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firstLine="72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VIII.VII.</w:t>
      </w:r>
    </w:p>
    <w:p w:rsidR="00000000" w:rsidDel="00000000" w:rsidP="00000000" w:rsidRDefault="00000000" w:rsidRPr="00000000" w14:paraId="0000007F">
      <w:pPr>
        <w:ind w:left="709" w:firstLine="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Smluvní strany konstatují, že smlouva byla sepsána dle jejich pravé a svobodné vůle, s jejím obsahem bezvýhradně souhlasí, na důkaz čehož připojují vlastnoruční podpisy či podpisy osob oprávněných jménem smluvních stran jednat.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09" w:right="0" w:firstLine="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leader="none" w:pos="1995"/>
          <w:tab w:val="left" w:leader="none" w:pos="3544"/>
          <w:tab w:val="left" w:leader="none" w:pos="5812"/>
          <w:tab w:val="left" w:leader="none" w:pos="7938"/>
        </w:tabs>
        <w:spacing w:after="120" w:before="283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4.0" w:type="dxa"/>
        <w:jc w:val="left"/>
        <w:tblInd w:w="-108.0" w:type="dxa"/>
        <w:tblLayout w:type="fixed"/>
        <w:tblLook w:val="0600"/>
      </w:tblPr>
      <w:tblGrid>
        <w:gridCol w:w="4994"/>
        <w:gridCol w:w="4080"/>
        <w:tblGridChange w:id="0">
          <w:tblGrid>
            <w:gridCol w:w="4994"/>
            <w:gridCol w:w="4080"/>
          </w:tblGrid>
        </w:tblGridChange>
      </w:tblGrid>
      <w:tr>
        <w:trPr>
          <w:cantSplit w:val="1"/>
          <w:trHeight w:val="1098.300781249999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tabs>
                <w:tab w:val="left" w:leader="none" w:pos="1995"/>
                <w:tab w:val="left" w:leader="none" w:pos="3544"/>
                <w:tab w:val="left" w:leader="none" w:pos="5812"/>
                <w:tab w:val="left" w:leader="none" w:pos="7938"/>
              </w:tabs>
              <w:spacing w:after="120" w:before="283" w:lineRule="auto"/>
              <w:jc w:val="both"/>
              <w:rPr>
                <w:rFonts w:ascii="Roboto Condensed" w:cs="Roboto Condensed" w:eastAsia="Roboto Condensed" w:hAnsi="Roboto Condensed"/>
                <w:highlight w:val="whit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V _________________ dne_____________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both"/>
              <w:rPr>
                <w:rFonts w:ascii="Roboto Condensed" w:cs="Roboto Condensed" w:eastAsia="Roboto Condensed" w:hAnsi="Roboto Condensed"/>
                <w:highlight w:val="whit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highlight w:val="white"/>
                <w:rtl w:val="0"/>
              </w:rPr>
              <w:t xml:space="preserve">Objednatel:</w:t>
            </w:r>
          </w:p>
          <w:p w:rsidR="00000000" w:rsidDel="00000000" w:rsidP="00000000" w:rsidRDefault="00000000" w:rsidRPr="00000000" w14:paraId="0000008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both"/>
              <w:rPr>
                <w:rFonts w:ascii="Roboto Condensed" w:cs="Roboto Condensed" w:eastAsia="Roboto Condensed" w:hAnsi="Roboto Condensed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both"/>
              <w:rPr>
                <w:rFonts w:ascii="Roboto Condensed" w:cs="Roboto Condensed" w:eastAsia="Roboto Condensed" w:hAnsi="Roboto Condensed"/>
                <w:highlight w:val="whit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highlight w:val="white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8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both"/>
              <w:rPr>
                <w:rFonts w:ascii="Roboto Condensed" w:cs="Roboto Condensed" w:eastAsia="Roboto Condensed" w:hAnsi="Roboto Condensed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both"/>
              <w:rPr>
                <w:rFonts w:ascii="Roboto Condensed" w:cs="Roboto Condensed" w:eastAsia="Roboto Condensed" w:hAnsi="Roboto Condensed"/>
                <w:highlight w:val="whit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highlight w:val="white"/>
                <w:rtl w:val="0"/>
              </w:rPr>
              <w:t xml:space="preserve">Česká pirátská strana</w:t>
            </w:r>
          </w:p>
          <w:p w:rsidR="00000000" w:rsidDel="00000000" w:rsidP="00000000" w:rsidRDefault="00000000" w:rsidRPr="00000000" w14:paraId="0000008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both"/>
              <w:rPr>
                <w:rFonts w:ascii="Roboto Condensed" w:cs="Roboto Condensed" w:eastAsia="Roboto Condensed" w:hAnsi="Roboto Condensed"/>
                <w:highlight w:val="yellow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highlight w:val="yellow"/>
                <w:rtl w:val="0"/>
              </w:rPr>
              <w:t xml:space="preserve">jméno</w:t>
            </w:r>
          </w:p>
          <w:p w:rsidR="00000000" w:rsidDel="00000000" w:rsidP="00000000" w:rsidRDefault="00000000" w:rsidRPr="00000000" w14:paraId="0000008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both"/>
              <w:rPr>
                <w:rFonts w:ascii="Roboto Condensed" w:cs="Roboto Condensed" w:eastAsia="Roboto Condensed" w:hAnsi="Roboto Condensed"/>
                <w:highlight w:val="yellow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highlight w:val="yellow"/>
                <w:rtl w:val="0"/>
              </w:rPr>
              <w:t xml:space="preserve">funkce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tabs>
                <w:tab w:val="left" w:leader="none" w:pos="1995"/>
                <w:tab w:val="left" w:leader="none" w:pos="3544"/>
                <w:tab w:val="left" w:leader="none" w:pos="5812"/>
                <w:tab w:val="left" w:leader="none" w:pos="7938"/>
              </w:tabs>
              <w:spacing w:after="120" w:before="283" w:lineRule="auto"/>
              <w:jc w:val="both"/>
              <w:rPr>
                <w:rFonts w:ascii="Roboto Condensed" w:cs="Roboto Condensed" w:eastAsia="Roboto Condensed" w:hAnsi="Roboto Condensed"/>
                <w:highlight w:val="whit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V _________________ dne_____________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both"/>
              <w:rPr>
                <w:rFonts w:ascii="Roboto Condensed" w:cs="Roboto Condensed" w:eastAsia="Roboto Condensed" w:hAnsi="Roboto Condensed"/>
                <w:highlight w:val="whit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highlight w:val="white"/>
                <w:rtl w:val="0"/>
              </w:rPr>
              <w:t xml:space="preserve">Dodavatel:</w:t>
            </w:r>
          </w:p>
          <w:p w:rsidR="00000000" w:rsidDel="00000000" w:rsidP="00000000" w:rsidRDefault="00000000" w:rsidRPr="00000000" w14:paraId="0000008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both"/>
              <w:rPr>
                <w:rFonts w:ascii="Roboto Condensed" w:cs="Roboto Condensed" w:eastAsia="Roboto Condensed" w:hAnsi="Roboto Condensed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both"/>
              <w:rPr>
                <w:rFonts w:ascii="Roboto Condensed" w:cs="Roboto Condensed" w:eastAsia="Roboto Condensed" w:hAnsi="Roboto Condensed"/>
                <w:highlight w:val="whit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highlight w:val="white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9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both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both"/>
              <w:rPr>
                <w:rFonts w:ascii="Roboto Condensed" w:cs="Roboto Condensed" w:eastAsia="Roboto Condensed" w:hAnsi="Roboto Condensed"/>
                <w:highlight w:val="yellow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highlight w:val="yellow"/>
                <w:rtl w:val="0"/>
              </w:rPr>
              <w:t xml:space="preserve">jméno</w:t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leader="none" w:pos="1994"/>
          <w:tab w:val="left" w:leader="none" w:pos="3543"/>
          <w:tab w:val="left" w:leader="none" w:pos="5811"/>
          <w:tab w:val="left" w:leader="none" w:pos="7937"/>
        </w:tabs>
        <w:spacing w:after="0" w:before="0" w:line="240" w:lineRule="auto"/>
        <w:ind w:left="0" w:right="0" w:firstLine="0"/>
        <w:jc w:val="both"/>
        <w:rPr>
          <w:rFonts w:ascii="Roboto Condensed" w:cs="Roboto Condensed" w:eastAsia="Roboto Condensed" w:hAnsi="Roboto Condense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rFonts w:ascii="Roboto Condensed" w:cs="Roboto Condensed" w:eastAsia="Roboto Condensed" w:hAnsi="Roboto Condense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7" w:w="11905" w:orient="portrait"/>
      <w:pgMar w:bottom="1820" w:top="208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left" w:leader="none" w:pos="3543"/>
        <w:tab w:val="left" w:leader="none" w:pos="5811"/>
        <w:tab w:val="left" w:leader="none" w:pos="7937"/>
      </w:tabs>
      <w:spacing w:after="0" w:before="0" w:line="240" w:lineRule="auto"/>
      <w:ind w:left="0" w:right="0" w:firstLine="0"/>
      <w:jc w:val="center"/>
      <w:rPr>
        <w:rFonts w:ascii="Roboto Condensed" w:cs="Roboto Condensed" w:eastAsia="Roboto Condensed" w:hAnsi="Roboto Condensed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leader="none" w:pos="6236"/>
        <w:tab w:val="right" w:leader="none" w:pos="10772"/>
      </w:tabs>
      <w:spacing w:after="0" w:before="0" w:line="240" w:lineRule="auto"/>
      <w:ind w:left="0" w:right="0" w:firstLine="0"/>
      <w:jc w:val="both"/>
      <w:rPr>
        <w:rFonts w:ascii="Roboto Condensed" w:cs="Roboto Condensed" w:eastAsia="Roboto Condensed" w:hAnsi="Roboto Condense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Roboto Condensed" w:cs="Roboto Condensed" w:eastAsia="Roboto Condensed" w:hAnsi="Roboto Condense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2181102" cy="695116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81102" cy="6951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2"/>
        <w:szCs w:val="22"/>
        <w:lang w:val="cs-CZ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iki.pirati.cz/rules/start" TargetMode="External"/><Relationship Id="rId10" Type="http://schemas.openxmlformats.org/officeDocument/2006/relationships/hyperlink" Target="https://wiki.pirati.cz/rules/pia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reativecommons.org/licenses/by-sa/4.0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redmine.pirati.cz" TargetMode="External"/><Relationship Id="rId8" Type="http://schemas.openxmlformats.org/officeDocument/2006/relationships/hyperlink" Target="https://creativecommons.org/licenses/by-sa/4.0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EGIQlSPiCpGOwAdAIJkuE5xPPg==">CgMxLjAyCGguZ2pkZ3hzOAByITF6MkJKc1prVmVtcVQ4ZndheXlVdTJuUHBmS2xzYmFoRg==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